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66" w:rsidRDefault="00442766" w:rsidP="00442766">
      <w:pPr>
        <w:pStyle w:val="cmjNASLOV"/>
      </w:pPr>
      <w:r>
        <w:t xml:space="preserve">Kombinacija levobupivakaina i lidokaina </w:t>
      </w:r>
      <w:r w:rsidR="00026914">
        <w:t>kod</w:t>
      </w:r>
      <w:r w:rsidR="00026914">
        <w:t xml:space="preserve"> paravertebraln</w:t>
      </w:r>
      <w:r w:rsidR="00026914">
        <w:t>og</w:t>
      </w:r>
      <w:r w:rsidR="00026914">
        <w:t xml:space="preserve"> blok</w:t>
      </w:r>
      <w:r w:rsidR="00026914">
        <w:t>a</w:t>
      </w:r>
      <w:r w:rsidR="00026914">
        <w:t xml:space="preserve"> </w:t>
      </w:r>
      <w:r>
        <w:t>uzrokuje veće hemodinamičke oscilacije nego sam levobupivakain</w:t>
      </w:r>
      <w:r w:rsidR="00026914" w:rsidRPr="00026914">
        <w:t xml:space="preserve"> </w:t>
      </w:r>
      <w:r w:rsidR="00026914">
        <w:t>među pacijenticama s rakom dojke podvrgnutih kvadrantektomiji</w:t>
      </w:r>
    </w:p>
    <w:p w:rsidR="00442766" w:rsidRDefault="00442766" w:rsidP="00442766">
      <w:pPr>
        <w:pStyle w:val="cmjTEXT"/>
        <w:rPr>
          <w:rFonts w:eastAsia="MyriadPro-Light"/>
        </w:rPr>
      </w:pPr>
      <w:r>
        <w:rPr>
          <w:b/>
        </w:rPr>
        <w:t xml:space="preserve">Cilj </w:t>
      </w:r>
      <w:r>
        <w:t xml:space="preserve">Testirati razlike u hemodinamičkim i analgetičkim svojstvima </w:t>
      </w:r>
      <w:r>
        <w:rPr>
          <w:rFonts w:eastAsia="MyriadPro-Light"/>
        </w:rPr>
        <w:t>izazvane upotrebom samo jednog ili dva lokalna anestetika</w:t>
      </w:r>
      <w:r>
        <w:t xml:space="preserve"> kod pacijentica s rakom dojke podvrgnutih kvadrantektomiji </w:t>
      </w:r>
      <w:r>
        <w:rPr>
          <w:rFonts w:eastAsia="MyriadPro-Light"/>
        </w:rPr>
        <w:t xml:space="preserve">s paravertebralnim blokom (PVB). </w:t>
      </w:r>
    </w:p>
    <w:p w:rsidR="00442766" w:rsidRDefault="00442766" w:rsidP="00442766">
      <w:pPr>
        <w:pStyle w:val="cmjTEXT"/>
        <w:rPr>
          <w:rFonts w:eastAsia="MyriadPro-Light"/>
        </w:rPr>
      </w:pPr>
      <w:r>
        <w:rPr>
          <w:b/>
        </w:rPr>
        <w:t xml:space="preserve">Postupci </w:t>
      </w:r>
      <w:r w:rsidR="00601C12">
        <w:rPr>
          <w:rFonts w:eastAsia="MyriadPro-Light"/>
        </w:rPr>
        <w:t xml:space="preserve">Između lipnja 2014. i rujna 2015. </w:t>
      </w:r>
      <w:r w:rsidR="00601C12">
        <w:t>p</w:t>
      </w:r>
      <w:r>
        <w:t>roveli smo prospektivno randomizirano, kontrolirano</w:t>
      </w:r>
      <w:r w:rsidR="00601C12">
        <w:t xml:space="preserve">, </w:t>
      </w:r>
      <w:r>
        <w:t>dvostruko-slijepo</w:t>
      </w:r>
      <w:r>
        <w:rPr>
          <w:b/>
        </w:rPr>
        <w:t xml:space="preserve"> </w:t>
      </w:r>
      <w:r>
        <w:rPr>
          <w:rFonts w:eastAsia="MyriadPro-Light"/>
        </w:rPr>
        <w:t>istraživanje u jednom centru</w:t>
      </w:r>
      <w:r w:rsidR="00601C12">
        <w:rPr>
          <w:rFonts w:eastAsia="MyriadPro-Light"/>
        </w:rPr>
        <w:t>. Ukupno</w:t>
      </w:r>
      <w:r>
        <w:rPr>
          <w:rFonts w:eastAsia="MyriadPro-Light"/>
        </w:rPr>
        <w:t xml:space="preserve"> 85</w:t>
      </w:r>
      <w:r w:rsidR="00601C12">
        <w:rPr>
          <w:rFonts w:eastAsia="MyriadPro-Light"/>
        </w:rPr>
        <w:t xml:space="preserve"> žena s karcinomom dojke podvrg</w:t>
      </w:r>
      <w:r>
        <w:rPr>
          <w:rFonts w:eastAsia="MyriadPro-Light"/>
        </w:rPr>
        <w:t xml:space="preserve">nuto je </w:t>
      </w:r>
      <w:bookmarkStart w:id="0" w:name="_GoBack"/>
      <w:r>
        <w:rPr>
          <w:rFonts w:eastAsia="MyriadPro-Light"/>
        </w:rPr>
        <w:t>PVB</w:t>
      </w:r>
      <w:bookmarkEnd w:id="0"/>
      <w:r>
        <w:rPr>
          <w:rFonts w:eastAsia="MyriadPro-Light"/>
        </w:rPr>
        <w:t>-u uz 0,5% levobupivakaina (n = 42) ili 0,5% levobupivakaina s 2% lidokaina (n = 43). Hemodinamičke varijable bile su intraoperativna varijacija udarnog volumena (VUV), srednji arterijski tlak, puls, srčani izbačaj, epizode sniženog tlaka, upotreba kristaloida i upotreba inotropa. Varijable analgezije bile su vrijeme do početka bloka, trajanje analgezije i postoperativna serijska ocjena boli vizualn</w:t>
      </w:r>
      <w:r w:rsidR="00601C12">
        <w:rPr>
          <w:rFonts w:eastAsia="MyriadPro-Light"/>
        </w:rPr>
        <w:t>om analognom ljestvicom</w:t>
      </w:r>
      <w:r>
        <w:rPr>
          <w:rFonts w:eastAsia="MyriadPro-Light"/>
        </w:rPr>
        <w:t>.</w:t>
      </w:r>
    </w:p>
    <w:p w:rsidR="00442766" w:rsidRDefault="00442766" w:rsidP="00442766">
      <w:pPr>
        <w:pStyle w:val="cmjTEXT"/>
        <w:rPr>
          <w:rFonts w:eastAsia="MyriadPro-Light"/>
        </w:rPr>
      </w:pPr>
      <w:r>
        <w:rPr>
          <w:b/>
        </w:rPr>
        <w:t xml:space="preserve">Rezultati </w:t>
      </w:r>
      <w:r>
        <w:rPr>
          <w:rFonts w:eastAsia="MyriadPro-Light"/>
        </w:rPr>
        <w:t xml:space="preserve">Iako je upotreba 0,5% levobupivakaina s 2% otopine lidokaina skratila vrijeme do početka bloka (14 minuta; </w:t>
      </w:r>
      <w:r>
        <w:rPr>
          <w:i/>
          <w:iCs/>
        </w:rPr>
        <w:t xml:space="preserve">P </w:t>
      </w:r>
      <w:r>
        <w:rPr>
          <w:rFonts w:eastAsia="MyriadPro-Light"/>
        </w:rPr>
        <w:t xml:space="preserve">&lt; 0,001), ona je također je uzrokovala značajno više vrijednosti VUV u razdoblju od 60 minuta (srednja razlika: 4,33; </w:t>
      </w:r>
      <w:r>
        <w:rPr>
          <w:i/>
          <w:iCs/>
        </w:rPr>
        <w:t xml:space="preserve">P </w:t>
      </w:r>
      <w:r>
        <w:rPr>
          <w:rFonts w:eastAsia="MyriadPro-Light"/>
        </w:rPr>
        <w:t xml:space="preserve">&lt; 0,001). Štoviše, pacijenti koji su primili 0,5% levobupivakaina s 2% lidokaina imali su kraće trajanje analgezije (105 minuta; </w:t>
      </w:r>
      <w:r>
        <w:rPr>
          <w:i/>
          <w:iCs/>
        </w:rPr>
        <w:t xml:space="preserve">P </w:t>
      </w:r>
      <w:r>
        <w:rPr>
          <w:rFonts w:eastAsia="MyriadPro-Light"/>
        </w:rPr>
        <w:t xml:space="preserve">= 0,006) i više epizoda niskog tlaka (17,5%; </w:t>
      </w:r>
      <w:r>
        <w:rPr>
          <w:i/>
          <w:iCs/>
        </w:rPr>
        <w:t xml:space="preserve">P </w:t>
      </w:r>
      <w:r>
        <w:rPr>
          <w:rFonts w:eastAsia="MyriadPro-Light"/>
        </w:rPr>
        <w:t xml:space="preserve">= 0,048) te su dobili više intraoperativnih kristaloida (srednji volumen: 550 mL; </w:t>
      </w:r>
      <w:r>
        <w:rPr>
          <w:i/>
          <w:iCs/>
        </w:rPr>
        <w:t xml:space="preserve">P </w:t>
      </w:r>
      <w:r>
        <w:rPr>
          <w:rFonts w:eastAsia="MyriadPro-Light"/>
        </w:rPr>
        <w:t>&lt; 0,001).</w:t>
      </w:r>
    </w:p>
    <w:p w:rsidR="00442766" w:rsidRPr="00442766" w:rsidRDefault="00442766" w:rsidP="00442766">
      <w:pPr>
        <w:pStyle w:val="cmjTEXT"/>
      </w:pPr>
      <w:r>
        <w:rPr>
          <w:b/>
        </w:rPr>
        <w:t xml:space="preserve">Zaključak </w:t>
      </w:r>
      <w:r>
        <w:t xml:space="preserve">Pacijenti koji su primili </w:t>
      </w:r>
      <w:r>
        <w:rPr>
          <w:rFonts w:eastAsia="MyriadPro-Light"/>
        </w:rPr>
        <w:t xml:space="preserve">0,5% levobupivakaina u usporedbi s onima koji su primili 0,5% levobupivakaina s 2% otopine lidokaina </w:t>
      </w:r>
      <w:r w:rsidR="00026914">
        <w:rPr>
          <w:rFonts w:eastAsia="MyriadPro-Light"/>
        </w:rPr>
        <w:t>kod</w:t>
      </w:r>
      <w:r>
        <w:rPr>
          <w:rFonts w:eastAsia="MyriadPro-Light"/>
        </w:rPr>
        <w:t xml:space="preserve"> PVB</w:t>
      </w:r>
      <w:r w:rsidR="00026914">
        <w:rPr>
          <w:rFonts w:eastAsia="MyriadPro-Light"/>
        </w:rPr>
        <w:t>-a</w:t>
      </w:r>
      <w:r>
        <w:rPr>
          <w:rFonts w:eastAsia="MyriadPro-Light"/>
        </w:rPr>
        <w:t xml:space="preserve"> imali su duže vrijeme do početka bloka, manje hemodinamičkih smetnji i dugotrajniji učinak analgezije. </w:t>
      </w:r>
    </w:p>
    <w:p w:rsidR="00442766" w:rsidRDefault="00442766" w:rsidP="00442766">
      <w:pPr>
        <w:pStyle w:val="cmjTEXT"/>
      </w:pPr>
    </w:p>
    <w:p w:rsidR="0041754A" w:rsidRPr="00D22DF5" w:rsidRDefault="0041754A" w:rsidP="00442766">
      <w:pPr>
        <w:pStyle w:val="cmjTEXT"/>
        <w:rPr>
          <w:vertAlign w:val="superscript"/>
        </w:rPr>
      </w:pPr>
    </w:p>
    <w:p w:rsidR="0008073C" w:rsidRPr="00D22DF5" w:rsidRDefault="0008073C" w:rsidP="00F46306">
      <w:pPr>
        <w:pStyle w:val="cmjREF"/>
      </w:pPr>
    </w:p>
    <w:p w:rsidR="00BD7CED" w:rsidRPr="00D22DF5" w:rsidRDefault="00BD7CED" w:rsidP="00FA2B6D">
      <w:pPr>
        <w:spacing w:line="360" w:lineRule="auto"/>
        <w:rPr>
          <w:color w:val="000000"/>
        </w:rPr>
      </w:pPr>
    </w:p>
    <w:p w:rsidR="0041754A" w:rsidRPr="00D22DF5" w:rsidRDefault="0041754A" w:rsidP="00FA2B6D">
      <w:pPr>
        <w:pStyle w:val="Heading2"/>
        <w:spacing w:line="360" w:lineRule="auto"/>
        <w:jc w:val="left"/>
        <w:rPr>
          <w:b w:val="0"/>
          <w:bCs w:val="0"/>
          <w:color w:val="000000"/>
        </w:rPr>
      </w:pPr>
    </w:p>
    <w:sectPr w:rsidR="0041754A" w:rsidRPr="00D22DF5" w:rsidSect="0008073C">
      <w:footerReference w:type="even" r:id="rId8"/>
      <w:footerReference w:type="default" r:id="rId9"/>
      <w:pgSz w:w="11907" w:h="16840" w:code="9"/>
      <w:pgMar w:top="1134" w:right="1134" w:bottom="1134" w:left="1134" w:header="709" w:footer="709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908" w:rsidRDefault="00443908">
      <w:r>
        <w:separator/>
      </w:r>
    </w:p>
  </w:endnote>
  <w:endnote w:type="continuationSeparator" w:id="0">
    <w:p w:rsidR="00443908" w:rsidRDefault="00443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yriadPro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06" w:rsidRDefault="00F463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6306" w:rsidRDefault="00F463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06" w:rsidRDefault="00F463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4293">
      <w:rPr>
        <w:rStyle w:val="PageNumber"/>
        <w:noProof/>
      </w:rPr>
      <w:t>1</w:t>
    </w:r>
    <w:r>
      <w:rPr>
        <w:rStyle w:val="PageNumber"/>
      </w:rPr>
      <w:fldChar w:fldCharType="end"/>
    </w:r>
  </w:p>
  <w:p w:rsidR="00F46306" w:rsidRDefault="00F463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908" w:rsidRDefault="00443908">
      <w:r>
        <w:separator/>
      </w:r>
    </w:p>
  </w:footnote>
  <w:footnote w:type="continuationSeparator" w:id="0">
    <w:p w:rsidR="00443908" w:rsidRDefault="00443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A853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A6F7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6098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489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FCCC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DCB3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B0EC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EC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146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500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99C0605"/>
    <w:multiLevelType w:val="hybridMultilevel"/>
    <w:tmpl w:val="4E76928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rticleID" w:val="349_05"/>
    <w:docVar w:name="AutoRedact State" w:val="ready"/>
    <w:docVar w:name="CheckHeader" w:val="F"/>
    <w:docVar w:name="ex_AutoRedact" w:val="APComplete"/>
    <w:docVar w:name="ex_Citations" w:val="APComplete"/>
    <w:docVar w:name="ex_CitConv" w:val="APComplete"/>
    <w:docVar w:name="ex_CitOrder" w:val="APComplete"/>
    <w:docVar w:name="ex_CitRenum" w:val="APComplete"/>
    <w:docVar w:name="ex_CleanUp" w:val="CleanUpComplete"/>
    <w:docVar w:name="ex_FontAudit" w:val="APComplete"/>
    <w:docVar w:name="ex_ParseBib" w:val="APComplete"/>
    <w:docVar w:name="ex_PPCleanUp" w:val="PPCleanUpComplete"/>
    <w:docVar w:name="ex_Pubmedap" w:val="APComplete"/>
    <w:docVar w:name="eXtyles" w:val="active"/>
    <w:docVar w:name="ExtylesTagDescriptors" w:val="Book_x0009_bok_x0009_Conference_x0009_conf_x0009_Edited Book_x0009_edb_x0009_Electronic_x0009_eref_x0009_Journal_x0009_jrn_x0009_Legal_x0009_lgl_x0009_Other_x0009_other_x0009_Unknown_x0009_unknown_x0009_Letter_x0009_letter_x0009_Reply_x0009_reply_x0009_"/>
    <w:docVar w:name="FirstPageHead" w:val="Clinical Science"/>
    <w:docVar w:name="iceFileName" w:val="Makovec_349_05.doc"/>
    <w:docVar w:name="iceJABR" w:val="CMJ"/>
    <w:docVar w:name="iceJournal" w:val="CMJ:Croatian Medical Journal"/>
    <w:docVar w:name="iceJournalName" w:val="Croatian Medical Journal"/>
    <w:docVar w:name="icePublisher" w:val="WACP"/>
    <w:docVar w:name="iceType" w:val="research-article"/>
    <w:docVar w:name="Issue" w:val="2"/>
    <w:docVar w:name="Month" w:val="April"/>
    <w:docVar w:name="PreEdit Baseline Path" w:val="D:\Dokumenti\Dokumenti\CMJ\2006\2\Makovec\Makovec_349_05$base.doc"/>
    <w:docVar w:name="PreEdit Baseline Timestamp" w:val="20.3.2006 13:27:35"/>
    <w:docVar w:name="PreEdit Up-Front Loss" w:val="complete"/>
    <w:docVar w:name="TOCHead" w:val="Clinical Science"/>
    <w:docVar w:name="Volume" w:val="47"/>
    <w:docVar w:name="Year" w:val="2006"/>
  </w:docVars>
  <w:rsids>
    <w:rsidRoot w:val="00442766"/>
    <w:rsid w:val="00002A26"/>
    <w:rsid w:val="0000378E"/>
    <w:rsid w:val="00007677"/>
    <w:rsid w:val="00017B23"/>
    <w:rsid w:val="00026914"/>
    <w:rsid w:val="00027E87"/>
    <w:rsid w:val="000455E0"/>
    <w:rsid w:val="00047BB4"/>
    <w:rsid w:val="00047FAF"/>
    <w:rsid w:val="00050815"/>
    <w:rsid w:val="000744BC"/>
    <w:rsid w:val="0008073C"/>
    <w:rsid w:val="00081386"/>
    <w:rsid w:val="00082578"/>
    <w:rsid w:val="000A12DD"/>
    <w:rsid w:val="000A62A8"/>
    <w:rsid w:val="000A64F6"/>
    <w:rsid w:val="000D6267"/>
    <w:rsid w:val="000D69B8"/>
    <w:rsid w:val="001050C7"/>
    <w:rsid w:val="001630A2"/>
    <w:rsid w:val="001F03D4"/>
    <w:rsid w:val="00210C20"/>
    <w:rsid w:val="002125E6"/>
    <w:rsid w:val="00222E95"/>
    <w:rsid w:val="00223A9D"/>
    <w:rsid w:val="002302E8"/>
    <w:rsid w:val="00245BBC"/>
    <w:rsid w:val="00264C92"/>
    <w:rsid w:val="00282FFB"/>
    <w:rsid w:val="00295415"/>
    <w:rsid w:val="00295995"/>
    <w:rsid w:val="002A61C1"/>
    <w:rsid w:val="002C6518"/>
    <w:rsid w:val="002C7B2F"/>
    <w:rsid w:val="002D4C68"/>
    <w:rsid w:val="00324A0A"/>
    <w:rsid w:val="00352CA1"/>
    <w:rsid w:val="00367EED"/>
    <w:rsid w:val="00393755"/>
    <w:rsid w:val="003C01F0"/>
    <w:rsid w:val="003D101B"/>
    <w:rsid w:val="003E7C50"/>
    <w:rsid w:val="003F222A"/>
    <w:rsid w:val="0040054C"/>
    <w:rsid w:val="00401D26"/>
    <w:rsid w:val="00415FCA"/>
    <w:rsid w:val="0041754A"/>
    <w:rsid w:val="00442766"/>
    <w:rsid w:val="00443908"/>
    <w:rsid w:val="00462121"/>
    <w:rsid w:val="00465CC1"/>
    <w:rsid w:val="00470B65"/>
    <w:rsid w:val="00486FFE"/>
    <w:rsid w:val="004A0941"/>
    <w:rsid w:val="004A4683"/>
    <w:rsid w:val="004C6CD4"/>
    <w:rsid w:val="004D5586"/>
    <w:rsid w:val="004E2D49"/>
    <w:rsid w:val="004E7AD0"/>
    <w:rsid w:val="004F2C87"/>
    <w:rsid w:val="005252D4"/>
    <w:rsid w:val="00572EF0"/>
    <w:rsid w:val="00586EB8"/>
    <w:rsid w:val="0059220F"/>
    <w:rsid w:val="005B7278"/>
    <w:rsid w:val="005C2FF8"/>
    <w:rsid w:val="005F6D85"/>
    <w:rsid w:val="00601C12"/>
    <w:rsid w:val="006222C6"/>
    <w:rsid w:val="00623F7B"/>
    <w:rsid w:val="00624D9F"/>
    <w:rsid w:val="0064007B"/>
    <w:rsid w:val="0064042A"/>
    <w:rsid w:val="00644A62"/>
    <w:rsid w:val="0067181C"/>
    <w:rsid w:val="00673E46"/>
    <w:rsid w:val="00676BC0"/>
    <w:rsid w:val="00677FAE"/>
    <w:rsid w:val="006820EE"/>
    <w:rsid w:val="006B792A"/>
    <w:rsid w:val="006C5671"/>
    <w:rsid w:val="006F200A"/>
    <w:rsid w:val="0070117D"/>
    <w:rsid w:val="00722627"/>
    <w:rsid w:val="0072637F"/>
    <w:rsid w:val="0072649C"/>
    <w:rsid w:val="00731B9F"/>
    <w:rsid w:val="0073368F"/>
    <w:rsid w:val="00735FAF"/>
    <w:rsid w:val="00763926"/>
    <w:rsid w:val="007658E0"/>
    <w:rsid w:val="007847DA"/>
    <w:rsid w:val="0079113A"/>
    <w:rsid w:val="007B25C3"/>
    <w:rsid w:val="007D1F4A"/>
    <w:rsid w:val="007D246E"/>
    <w:rsid w:val="007F24C7"/>
    <w:rsid w:val="007F6446"/>
    <w:rsid w:val="008078E8"/>
    <w:rsid w:val="00821431"/>
    <w:rsid w:val="00823761"/>
    <w:rsid w:val="0084417F"/>
    <w:rsid w:val="00851B56"/>
    <w:rsid w:val="00857C02"/>
    <w:rsid w:val="008713F2"/>
    <w:rsid w:val="00871E8F"/>
    <w:rsid w:val="008977B7"/>
    <w:rsid w:val="008A735E"/>
    <w:rsid w:val="008D1BE8"/>
    <w:rsid w:val="009433FB"/>
    <w:rsid w:val="009775A8"/>
    <w:rsid w:val="009812CB"/>
    <w:rsid w:val="009E6FE6"/>
    <w:rsid w:val="00A30CFB"/>
    <w:rsid w:val="00A43029"/>
    <w:rsid w:val="00A9567D"/>
    <w:rsid w:val="00AB0330"/>
    <w:rsid w:val="00AC6A13"/>
    <w:rsid w:val="00AD4347"/>
    <w:rsid w:val="00AE15A8"/>
    <w:rsid w:val="00AE73D7"/>
    <w:rsid w:val="00B0322A"/>
    <w:rsid w:val="00B17ABB"/>
    <w:rsid w:val="00B333E5"/>
    <w:rsid w:val="00BA5983"/>
    <w:rsid w:val="00BB430D"/>
    <w:rsid w:val="00BC0FD5"/>
    <w:rsid w:val="00BD1C82"/>
    <w:rsid w:val="00BD47C7"/>
    <w:rsid w:val="00BD7CED"/>
    <w:rsid w:val="00C03080"/>
    <w:rsid w:val="00C16ABC"/>
    <w:rsid w:val="00C46E16"/>
    <w:rsid w:val="00C750D0"/>
    <w:rsid w:val="00C754A3"/>
    <w:rsid w:val="00C950FB"/>
    <w:rsid w:val="00CA60B2"/>
    <w:rsid w:val="00CB1234"/>
    <w:rsid w:val="00CB221D"/>
    <w:rsid w:val="00CC5AF0"/>
    <w:rsid w:val="00D0217A"/>
    <w:rsid w:val="00D054F0"/>
    <w:rsid w:val="00D1057D"/>
    <w:rsid w:val="00D10DBF"/>
    <w:rsid w:val="00D22377"/>
    <w:rsid w:val="00D22488"/>
    <w:rsid w:val="00D22DF5"/>
    <w:rsid w:val="00D22DF8"/>
    <w:rsid w:val="00D307FC"/>
    <w:rsid w:val="00D47D8A"/>
    <w:rsid w:val="00D52939"/>
    <w:rsid w:val="00D5506B"/>
    <w:rsid w:val="00DB4EDD"/>
    <w:rsid w:val="00DB65D8"/>
    <w:rsid w:val="00DF1994"/>
    <w:rsid w:val="00E004F7"/>
    <w:rsid w:val="00E04E7B"/>
    <w:rsid w:val="00E05B14"/>
    <w:rsid w:val="00E06A98"/>
    <w:rsid w:val="00E45527"/>
    <w:rsid w:val="00E47155"/>
    <w:rsid w:val="00E66B44"/>
    <w:rsid w:val="00E866B0"/>
    <w:rsid w:val="00E8686B"/>
    <w:rsid w:val="00E875AA"/>
    <w:rsid w:val="00EB49AF"/>
    <w:rsid w:val="00EF3D08"/>
    <w:rsid w:val="00EF4C41"/>
    <w:rsid w:val="00F15150"/>
    <w:rsid w:val="00F44293"/>
    <w:rsid w:val="00F46306"/>
    <w:rsid w:val="00F63B25"/>
    <w:rsid w:val="00F774B4"/>
    <w:rsid w:val="00F85C95"/>
    <w:rsid w:val="00FA2148"/>
    <w:rsid w:val="00FA2A8F"/>
    <w:rsid w:val="00FA2B6D"/>
    <w:rsid w:val="00FC1774"/>
    <w:rsid w:val="00FC1935"/>
    <w:rsid w:val="00FC23D8"/>
    <w:rsid w:val="00FD12C5"/>
    <w:rsid w:val="00FD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2766"/>
    <w:rPr>
      <w:rFonts w:eastAsia="Calibri"/>
      <w:lang w:eastAsia="en-US"/>
    </w:rPr>
  </w:style>
  <w:style w:type="paragraph" w:styleId="Heading1">
    <w:name w:val="heading 1"/>
    <w:basedOn w:val="Normal"/>
    <w:next w:val="Normal"/>
    <w:qFormat/>
    <w:rsid w:val="00CA60B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A60B2"/>
    <w:pPr>
      <w:keepNext/>
      <w:outlineLvl w:val="2"/>
    </w:pPr>
    <w:rPr>
      <w:b/>
      <w:bCs/>
      <w:sz w:val="22"/>
      <w:lang w:val="sl-SI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hAnsi="Times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lang w:val="sl-SI"/>
    </w:rPr>
  </w:style>
  <w:style w:type="paragraph" w:styleId="BodyText2">
    <w:name w:val="Body Text 2"/>
    <w:basedOn w:val="Normal"/>
    <w:semiHidden/>
    <w:pPr>
      <w:jc w:val="both"/>
    </w:pPr>
    <w:rPr>
      <w:sz w:val="24"/>
    </w:rPr>
  </w:style>
  <w:style w:type="character" w:styleId="Hyperlink">
    <w:name w:val="Hyperlink"/>
    <w:semiHidden/>
    <w:rPr>
      <w:color w:val="0033CC"/>
      <w:u w:val="single"/>
    </w:rPr>
  </w:style>
  <w:style w:type="paragraph" w:styleId="BodyText3">
    <w:name w:val="Body Text 3"/>
    <w:basedOn w:val="Normal"/>
    <w:semiHidden/>
    <w:pPr>
      <w:jc w:val="both"/>
    </w:pPr>
    <w:rPr>
      <w:sz w:val="24"/>
    </w:rPr>
  </w:style>
  <w:style w:type="paragraph" w:styleId="BlockText">
    <w:name w:val="Block Text"/>
    <w:basedOn w:val="Normal"/>
    <w:semiHidden/>
    <w:pPr>
      <w:ind w:left="113" w:right="113"/>
    </w:p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</w:pPr>
    <w:rPr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semiHidden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semiHidden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semiHidden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semiHidden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semiHidden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semiHidden/>
    <w:rsid w:val="00AE15A8"/>
  </w:style>
  <w:style w:type="paragraph" w:customStyle="1" w:styleId="Address">
    <w:name w:val="Address"/>
    <w:basedOn w:val="BaseText"/>
    <w:semiHidden/>
    <w:rsid w:val="00AE15A8"/>
  </w:style>
  <w:style w:type="paragraph" w:customStyle="1" w:styleId="Abstract">
    <w:name w:val="Abstract"/>
    <w:basedOn w:val="BaseText"/>
    <w:semiHidden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semiHidden/>
    <w:rsid w:val="00AE15A8"/>
    <w:rPr>
      <w:color w:val="FF0000"/>
    </w:rPr>
  </w:style>
  <w:style w:type="character" w:customStyle="1" w:styleId="Fraction">
    <w:name w:val="Fraction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semiHidden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uiPriority w:val="99"/>
    <w:semiHidden/>
    <w:rsid w:val="00027E87"/>
    <w:rPr>
      <w:sz w:val="16"/>
      <w:szCs w:val="16"/>
    </w:rPr>
  </w:style>
  <w:style w:type="character" w:styleId="Emphasis">
    <w:name w:val="Emphasis"/>
    <w:qFormat/>
    <w:rsid w:val="00CA60B2"/>
    <w:rPr>
      <w:i/>
      <w:iCs/>
    </w:rPr>
  </w:style>
  <w:style w:type="character" w:styleId="EndnoteReference">
    <w:name w:val="endnote reference"/>
    <w:semiHidden/>
    <w:rsid w:val="00027E87"/>
    <w:rPr>
      <w:vertAlign w:val="superscript"/>
    </w:rPr>
  </w:style>
  <w:style w:type="character" w:styleId="FootnoteReference">
    <w:name w:val="footnote reference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semiHidden/>
    <w:rsid w:val="00027E87"/>
    <w:rPr>
      <w:i/>
      <w:iCs/>
    </w:rPr>
  </w:style>
  <w:style w:type="character" w:styleId="HTMLCode">
    <w:name w:val="HTML Code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027E87"/>
    <w:rPr>
      <w:i/>
      <w:iCs/>
    </w:rPr>
  </w:style>
  <w:style w:type="character" w:styleId="HTMLKeyboard">
    <w:name w:val="HTML Keyboard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027E87"/>
    <w:rPr>
      <w:rFonts w:ascii="Courier New" w:hAnsi="Courier New" w:cs="Courier New"/>
    </w:rPr>
  </w:style>
  <w:style w:type="character" w:styleId="HTMLTypewriter">
    <w:name w:val="HTML Typewriter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qFormat/>
    <w:rsid w:val="00CA60B2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027E87"/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line="360" w:lineRule="auto"/>
    </w:pPr>
    <w:rPr>
      <w:i/>
      <w:color w:val="000000"/>
    </w:rPr>
  </w:style>
  <w:style w:type="paragraph" w:customStyle="1" w:styleId="cmjREF">
    <w:name w:val="cmj_REF"/>
    <w:basedOn w:val="Normal"/>
    <w:autoRedefine/>
    <w:rsid w:val="00F46306"/>
    <w:pPr>
      <w:spacing w:line="360" w:lineRule="auto"/>
    </w:pPr>
    <w:rPr>
      <w:color w:val="000000"/>
      <w:sz w:val="15"/>
      <w:szCs w:val="15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color w:val="000000"/>
    </w:rPr>
  </w:style>
  <w:style w:type="character" w:customStyle="1" w:styleId="CommentTextChar">
    <w:name w:val="Comment Text Char"/>
    <w:link w:val="CommentText"/>
    <w:uiPriority w:val="99"/>
    <w:semiHidden/>
    <w:rsid w:val="00442766"/>
    <w:rPr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2766"/>
    <w:rPr>
      <w:rFonts w:eastAsia="Calibri"/>
      <w:lang w:eastAsia="en-US"/>
    </w:rPr>
  </w:style>
  <w:style w:type="paragraph" w:styleId="Heading1">
    <w:name w:val="heading 1"/>
    <w:basedOn w:val="Normal"/>
    <w:next w:val="Normal"/>
    <w:qFormat/>
    <w:rsid w:val="00CA60B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A60B2"/>
    <w:pPr>
      <w:keepNext/>
      <w:outlineLvl w:val="2"/>
    </w:pPr>
    <w:rPr>
      <w:b/>
      <w:bCs/>
      <w:sz w:val="22"/>
      <w:lang w:val="sl-SI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hAnsi="Times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lang w:val="sl-SI"/>
    </w:rPr>
  </w:style>
  <w:style w:type="paragraph" w:styleId="BodyText2">
    <w:name w:val="Body Text 2"/>
    <w:basedOn w:val="Normal"/>
    <w:semiHidden/>
    <w:pPr>
      <w:jc w:val="both"/>
    </w:pPr>
    <w:rPr>
      <w:sz w:val="24"/>
    </w:rPr>
  </w:style>
  <w:style w:type="character" w:styleId="Hyperlink">
    <w:name w:val="Hyperlink"/>
    <w:semiHidden/>
    <w:rPr>
      <w:color w:val="0033CC"/>
      <w:u w:val="single"/>
    </w:rPr>
  </w:style>
  <w:style w:type="paragraph" w:styleId="BodyText3">
    <w:name w:val="Body Text 3"/>
    <w:basedOn w:val="Normal"/>
    <w:semiHidden/>
    <w:pPr>
      <w:jc w:val="both"/>
    </w:pPr>
    <w:rPr>
      <w:sz w:val="24"/>
    </w:rPr>
  </w:style>
  <w:style w:type="paragraph" w:styleId="BlockText">
    <w:name w:val="Block Text"/>
    <w:basedOn w:val="Normal"/>
    <w:semiHidden/>
    <w:pPr>
      <w:ind w:left="113" w:right="113"/>
    </w:p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</w:pPr>
    <w:rPr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semiHidden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semiHidden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semiHidden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semiHidden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semiHidden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semiHidden/>
    <w:rsid w:val="00AE15A8"/>
  </w:style>
  <w:style w:type="paragraph" w:customStyle="1" w:styleId="Address">
    <w:name w:val="Address"/>
    <w:basedOn w:val="BaseText"/>
    <w:semiHidden/>
    <w:rsid w:val="00AE15A8"/>
  </w:style>
  <w:style w:type="paragraph" w:customStyle="1" w:styleId="Abstract">
    <w:name w:val="Abstract"/>
    <w:basedOn w:val="BaseText"/>
    <w:semiHidden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semiHidden/>
    <w:rsid w:val="00AE15A8"/>
    <w:rPr>
      <w:color w:val="FF0000"/>
    </w:rPr>
  </w:style>
  <w:style w:type="character" w:customStyle="1" w:styleId="Fraction">
    <w:name w:val="Fraction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semiHidden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uiPriority w:val="99"/>
    <w:semiHidden/>
    <w:rsid w:val="00027E87"/>
    <w:rPr>
      <w:sz w:val="16"/>
      <w:szCs w:val="16"/>
    </w:rPr>
  </w:style>
  <w:style w:type="character" w:styleId="Emphasis">
    <w:name w:val="Emphasis"/>
    <w:qFormat/>
    <w:rsid w:val="00CA60B2"/>
    <w:rPr>
      <w:i/>
      <w:iCs/>
    </w:rPr>
  </w:style>
  <w:style w:type="character" w:styleId="EndnoteReference">
    <w:name w:val="endnote reference"/>
    <w:semiHidden/>
    <w:rsid w:val="00027E87"/>
    <w:rPr>
      <w:vertAlign w:val="superscript"/>
    </w:rPr>
  </w:style>
  <w:style w:type="character" w:styleId="FootnoteReference">
    <w:name w:val="footnote reference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semiHidden/>
    <w:rsid w:val="00027E87"/>
    <w:rPr>
      <w:i/>
      <w:iCs/>
    </w:rPr>
  </w:style>
  <w:style w:type="character" w:styleId="HTMLCode">
    <w:name w:val="HTML Code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027E87"/>
    <w:rPr>
      <w:i/>
      <w:iCs/>
    </w:rPr>
  </w:style>
  <w:style w:type="character" w:styleId="HTMLKeyboard">
    <w:name w:val="HTML Keyboard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027E87"/>
    <w:rPr>
      <w:rFonts w:ascii="Courier New" w:hAnsi="Courier New" w:cs="Courier New"/>
    </w:rPr>
  </w:style>
  <w:style w:type="character" w:styleId="HTMLTypewriter">
    <w:name w:val="HTML Typewriter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qFormat/>
    <w:rsid w:val="00CA60B2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027E87"/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line="360" w:lineRule="auto"/>
    </w:pPr>
    <w:rPr>
      <w:i/>
      <w:color w:val="000000"/>
    </w:rPr>
  </w:style>
  <w:style w:type="paragraph" w:customStyle="1" w:styleId="cmjREF">
    <w:name w:val="cmj_REF"/>
    <w:basedOn w:val="Normal"/>
    <w:autoRedefine/>
    <w:rsid w:val="00F46306"/>
    <w:pPr>
      <w:spacing w:line="360" w:lineRule="auto"/>
    </w:pPr>
    <w:rPr>
      <w:color w:val="000000"/>
      <w:sz w:val="15"/>
      <w:szCs w:val="15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color w:val="000000"/>
    </w:rPr>
  </w:style>
  <w:style w:type="character" w:customStyle="1" w:styleId="CommentTextChar">
    <w:name w:val="Comment Text Char"/>
    <w:link w:val="CommentText"/>
    <w:uiPriority w:val="99"/>
    <w:semiHidden/>
    <w:rsid w:val="00442766"/>
    <w:rPr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7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ntonija.paic\Documents\desktop\sazetc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sazetci</Template>
  <TotalTime>24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Results</vt:lpstr>
    </vt:vector>
  </TitlesOfParts>
  <Company>Medicinski fakultet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</dc:title>
  <dc:creator>edit</dc:creator>
  <cp:lastModifiedBy>edit</cp:lastModifiedBy>
  <cp:revision>4</cp:revision>
  <cp:lastPrinted>2007-04-24T13:16:00Z</cp:lastPrinted>
  <dcterms:created xsi:type="dcterms:W3CDTF">2018-05-24T11:32:00Z</dcterms:created>
  <dcterms:modified xsi:type="dcterms:W3CDTF">2018-05-24T12:12:00Z</dcterms:modified>
</cp:coreProperties>
</file>